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86" w:rsidRDefault="00D77B86" w:rsidP="00FE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E05" w:rsidRPr="00A101FF" w:rsidRDefault="00D17E05" w:rsidP="00FE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17E05" w:rsidRPr="00A101FF" w:rsidRDefault="00D17E05" w:rsidP="00A1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публичных слушаний по обсуждению проекта</w:t>
      </w:r>
    </w:p>
    <w:p w:rsidR="00D17E05" w:rsidRPr="00A101FF" w:rsidRDefault="00D17E05" w:rsidP="00A1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сельское поселение» </w:t>
      </w:r>
      <w:r w:rsidR="00D77B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</w:t>
      </w:r>
      <w:r w:rsidR="00E617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годов</w:t>
      </w:r>
    </w:p>
    <w:p w:rsidR="00D17E05" w:rsidRDefault="00D77B86" w:rsidP="00A10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702B8">
        <w:rPr>
          <w:rFonts w:ascii="Times New Roman" w:eastAsia="Times New Roman" w:hAnsi="Times New Roman" w:cs="Times New Roman"/>
          <w:b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702B8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D17E05" w:rsidRPr="00A101F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77B86" w:rsidRPr="00A101FF" w:rsidRDefault="00D77B86" w:rsidP="00A10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пос. Тимирязева, ул.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Садовая, 14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часов 00 мин.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 Н.А.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Депутаты Совета народных 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жители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», работники администрации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D17E05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Всего присутствовали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E6172F" w:rsidRPr="00A101F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757" w:rsidRDefault="00FA4757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069B2" w:rsidRDefault="001069B2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ПОВЕСТКА ДНЯ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069B2" w:rsidRPr="00A101FF" w:rsidRDefault="001069B2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069B2" w:rsidRDefault="001069B2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B2">
        <w:rPr>
          <w:rFonts w:ascii="Times New Roman" w:eastAsia="Times New Roman" w:hAnsi="Times New Roman" w:cs="Times New Roman"/>
          <w:sz w:val="28"/>
          <w:szCs w:val="28"/>
        </w:rPr>
        <w:t>Регламент публичных слушаний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9B2" w:rsidRDefault="001069B2" w:rsidP="001069B2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B2" w:rsidRDefault="001069B2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B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бюджета муниципального образования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1069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14B8" w:rsidRPr="006A14B8" w:rsidRDefault="006A14B8" w:rsidP="006A14B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Pr="001069B2" w:rsidRDefault="006A14B8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69B2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первому вопросу слушали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Дельнова Н.А.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- На публичных слушаниях присутствует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>18 человек</w:t>
      </w:r>
      <w:r w:rsidR="00D2580E" w:rsidRPr="00A101F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редлагаю начать работу публичных слушаний по проекту бюджета муниципального образования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«Тимирязевское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ведения публичных слушаний необходимо установить регламент.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Предлагаю, время для основного доклада предоставить в пределах 20 минут, для справок, ответов на вопросы – до 1 минут.</w:t>
      </w:r>
    </w:p>
    <w:p w:rsidR="00D17E05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Общее время для проведения слушаний – 1 час.</w:t>
      </w:r>
    </w:p>
    <w:p w:rsidR="001069B2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проголосовать.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За данное предложение проголосовали: 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второму вопросу слушали</w:t>
      </w:r>
      <w:r w:rsidR="00D17E05"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17E05" w:rsidRPr="00A101FF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Дельнова Н.А., Главу администрации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Уважаемые участники публичных слушаний!</w:t>
      </w:r>
    </w:p>
    <w:p w:rsidR="00604C19" w:rsidRDefault="00D17E05" w:rsidP="0060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подготовки к публичным слушаниям по обсуждению предложений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поступили предложения принять проект бюджета с изменениями и дополнениями.</w:t>
      </w:r>
    </w:p>
    <w:p w:rsidR="00D17E05" w:rsidRPr="00A101FF" w:rsidRDefault="00D17E05" w:rsidP="0060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Комиссия вынесла решение о включении в проект бюджета изменени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На обсуждение выносятся данные предложения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Выступила: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 МО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 Проект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одобряем в целом.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1069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ыступил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17E05" w:rsidRPr="00A101FF" w:rsidRDefault="004E7567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>Язынин Е.А.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депутат совета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- Считаю, что рабочая комиссия по рассмотрению предложений по проекту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совместно со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поработали плодотворно, предлагаю все предложения по проекту бюджета одобрить и рекомендовать их на утверждение совету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Выступила: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Иродовская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Предлагаю принять рекомендации по бюджету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Асланян С.В.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- ж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итель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4B42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- Я поддерживаю данное предложение.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 Н.А.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- Г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«Тимирязевское сельское поселение»: -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Другие предложения имеются? Нет?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Поступило предложение принять рекомендации по проекту бюджета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Ставлю на голосование.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18 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согласиться с предложениями публичных слушаний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сельское поселение»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проведенных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третьему</w:t>
      </w: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вопросу слушали: </w:t>
      </w:r>
    </w:p>
    <w:p w:rsidR="006A14B8" w:rsidRPr="00A101FF" w:rsidRDefault="00A702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Дельнов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14B8" w:rsidRPr="00A101F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4B8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4B8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«Тимирязевское сельское поселение».</w:t>
      </w:r>
    </w:p>
    <w:p w:rsidR="00D07081" w:rsidRDefault="006A14B8" w:rsidP="00A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Уважаемые участники публичных слушаний!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4B8" w:rsidRDefault="006A14B8" w:rsidP="00D0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публичным слушаниям по обсуждению предложений по проекту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поступили предложения принять проект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дополнениями.</w:t>
      </w:r>
    </w:p>
    <w:p w:rsidR="006A14B8" w:rsidRDefault="006A14B8" w:rsidP="006A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Комиссия вынесла решение о включении в проект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6A14B8" w:rsidRPr="00A101FF" w:rsidRDefault="006A14B8" w:rsidP="006A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="00D07081" w:rsidRPr="00D07081">
        <w:rPr>
          <w:rFonts w:ascii="Times New Roman" w:eastAsia="Times New Roman" w:hAnsi="Times New Roman" w:cs="Times New Roman"/>
          <w:sz w:val="28"/>
          <w:szCs w:val="28"/>
        </w:rPr>
        <w:t xml:space="preserve">Асланян С.В.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- житель Тимирязевского сельского поселения: - Я поддерживаю данное предложение.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Выступил: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 Н.А.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- Г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D0E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«Тимирязевское сельское поселение»: - Другие предложения имеются? Нет?</w:t>
      </w:r>
    </w:p>
    <w:p w:rsidR="00FF6644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Поступило предложение принять рекомендации по проекту Прогноза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Ставлю на голосование.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18 (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единогласно);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5C2900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Тимирязевское сельское поселение» согласиться с предложениями публичных слушаний по проекту Прогноза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с учетом проведенных публичных слушаний.</w:t>
      </w:r>
    </w:p>
    <w:p w:rsidR="006A14B8" w:rsidRPr="00A101FF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публичных слушаниях, </w:t>
      </w:r>
    </w:p>
    <w:p w:rsidR="00B85313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F6644" w:rsidRPr="00A101FF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A854CD" w:rsidRDefault="00FF6644" w:rsidP="00A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«Тимирязевское сельское поселение</w:t>
      </w:r>
      <w:r w:rsidR="00F56EB6" w:rsidRPr="00A101FF">
        <w:rPr>
          <w:rFonts w:ascii="Times New Roman" w:eastAsia="Times New Roman" w:hAnsi="Times New Roman" w:cs="Times New Roman"/>
          <w:sz w:val="28"/>
          <w:szCs w:val="28"/>
        </w:rPr>
        <w:t xml:space="preserve">»: 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1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Default="00D17E05" w:rsidP="00FA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 w:rsidR="003C4A9F" w:rsidRPr="00A101FF">
        <w:rPr>
          <w:rFonts w:ascii="Times New Roman" w:eastAsia="Times New Roman" w:hAnsi="Times New Roman" w:cs="Times New Roman"/>
          <w:sz w:val="28"/>
          <w:szCs w:val="28"/>
        </w:rPr>
        <w:t>Образцова</w:t>
      </w:r>
    </w:p>
    <w:p w:rsidR="00FA4757" w:rsidRDefault="00FA4757" w:rsidP="00FA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900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11F7F" w:rsidRPr="003C4A9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1F7F" w:rsidRPr="003C4A9F" w:rsidRDefault="00D11F7F" w:rsidP="005C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публичных слушаний </w:t>
      </w:r>
      <w:r w:rsidR="0003480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проектам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бюджета муниципального образования 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7BE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</w:t>
      </w:r>
      <w:r w:rsid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» и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Постановления </w:t>
      </w:r>
      <w:r w:rsidR="005C2900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C2900" w:rsidRP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A14B8" w:rsidRP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Прогноза социально-экономического развития МО «Тимирязевское сельское поселение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A14B8" w:rsidRP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1F7F" w:rsidRPr="003C4A9F" w:rsidRDefault="00E52FFD" w:rsidP="003C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Тимирязева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C290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C29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1DF1" w:rsidRDefault="00B61DF1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7F" w:rsidRPr="003C4A9F" w:rsidRDefault="00D11F7F" w:rsidP="00F55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61DF1" w:rsidRPr="00B6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 xml:space="preserve"> и Проекта «</w:t>
      </w:r>
      <w:r w:rsidR="00B61DF1" w:rsidRPr="006A14B8">
        <w:rPr>
          <w:rFonts w:ascii="Times New Roman" w:eastAsia="Times New Roman" w:hAnsi="Times New Roman" w:cs="Times New Roman"/>
          <w:sz w:val="28"/>
          <w:szCs w:val="28"/>
        </w:rPr>
        <w:t>Прогноза социально-экономического развития МО «Тимирязевское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1DF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22 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2023-2024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были назначены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702B8" w:rsidRPr="003C4A9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9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2900" w:rsidRPr="005C290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2957" w:rsidRPr="005C290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54CD" w:rsidRPr="005C29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290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2900" w:rsidRPr="005C29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2900">
        <w:rPr>
          <w:rFonts w:ascii="Times New Roman" w:eastAsia="Times New Roman" w:hAnsi="Times New Roman" w:cs="Times New Roman"/>
          <w:sz w:val="28"/>
          <w:szCs w:val="28"/>
        </w:rPr>
        <w:t xml:space="preserve">1г. № </w:t>
      </w:r>
      <w:r w:rsidR="005C2900" w:rsidRPr="005C2900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B61DF1" w:rsidRPr="005C29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 w:rsidRPr="00B61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>«О назначении публичных слушаний по проектам Решения Совета народных депутатов муниципального образования «Тимирязевское сельское поселение» «О бюджете муниципального образования «Тимирязевское сельское поселение» на 2022 и плановый период 2023-2024 годов» и Постановления «Об утверждении Прогноза социально-экономического развития МО «Тимирязевское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 xml:space="preserve"> на 2022 год и плановый период 2023-2024 годов»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1F7F" w:rsidRPr="003C4A9F" w:rsidRDefault="00D11F7F" w:rsidP="00F55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.00 час</w:t>
      </w:r>
      <w:r w:rsidR="00A101FF" w:rsidRPr="003C4A9F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Адыгея, Майкопский район, </w:t>
      </w:r>
      <w:r w:rsidR="00A101FF" w:rsidRPr="003C4A9F">
        <w:rPr>
          <w:rFonts w:ascii="Times New Roman" w:eastAsia="Times New Roman" w:hAnsi="Times New Roman" w:cs="Times New Roman"/>
          <w:sz w:val="28"/>
          <w:szCs w:val="28"/>
        </w:rPr>
        <w:t>п. Тимирязева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, ул.С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адов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ая,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F7F" w:rsidRPr="003C4A9F" w:rsidRDefault="00D11F7F" w:rsidP="00F55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О теме публичных слушаний, времени и месте их проведения жители муниципального образования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164C0C"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оповещались посредством опубликования </w:t>
      </w:r>
      <w:r w:rsidR="00B153F5" w:rsidRPr="003C4A9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164E8" w:rsidRPr="003C4A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1EC0" w:rsidRPr="003C4A9F">
        <w:rPr>
          <w:rFonts w:ascii="Times New Roman" w:eastAsia="Times New Roman" w:hAnsi="Times New Roman" w:cs="Times New Roman"/>
          <w:sz w:val="28"/>
          <w:szCs w:val="28"/>
        </w:rPr>
        <w:t>в газете «Маяк».</w:t>
      </w:r>
    </w:p>
    <w:p w:rsidR="006A14B8" w:rsidRDefault="00D11F7F" w:rsidP="00F5541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На момент проведения публичных слушаний по вопрос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ам:</w:t>
      </w:r>
    </w:p>
    <w:p w:rsidR="006A14B8" w:rsidRDefault="00D11F7F" w:rsidP="00F55410">
      <w:pPr>
        <w:pStyle w:val="ac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проекта бюджета муниципального образования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Pr="006A14B8" w:rsidRDefault="006A14B8" w:rsidP="00F55410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проекта Прогноза социально-экономического развития МО «Тимирязевское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11F7F" w:rsidRPr="003C4A9F" w:rsidRDefault="00D11F7F" w:rsidP="00F55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от жителей</w:t>
      </w:r>
      <w:r w:rsidR="00C82C01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</w:t>
      </w:r>
      <w:r w:rsidR="00E52FFD" w:rsidRPr="003C4A9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замечаний и предложений не поступило.</w:t>
      </w:r>
    </w:p>
    <w:p w:rsidR="003C4A9F" w:rsidRDefault="00D11F7F" w:rsidP="00F55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 зарегистрировалось 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18 участника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– жителей муниципального образования </w:t>
      </w:r>
      <w:r w:rsidR="00D61FDC" w:rsidRPr="003C4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61FDC" w:rsidRPr="003C4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Default="00D11F7F" w:rsidP="00F55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участники публичных слушаний пришли к следующ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F7F" w:rsidRDefault="000067F0" w:rsidP="00F55410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народных депутатов МО «Тимирязевское сельское поселение»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сельское поселение на 20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DC" w:rsidRPr="006A14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60" w:rsidRPr="006A14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24 годов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Pr="006A14B8" w:rsidRDefault="000067F0" w:rsidP="00F55410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 xml:space="preserve"> Прогноз социально-экономического развития МО «Тимирязевское сельское поселение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2023-2024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DF1" w:rsidRDefault="00B61DF1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1F5675" w:rsidRPr="003C4A9F" w:rsidRDefault="00FF6644" w:rsidP="00B61DF1">
      <w:pPr>
        <w:spacing w:after="0" w:line="240" w:lineRule="auto"/>
        <w:jc w:val="both"/>
        <w:rPr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332BFF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536" w:rsidRPr="003C4A9F">
        <w:rPr>
          <w:rFonts w:ascii="Times New Roman" w:eastAsia="Times New Roman" w:hAnsi="Times New Roman" w:cs="Times New Roman"/>
          <w:sz w:val="28"/>
          <w:szCs w:val="28"/>
        </w:rPr>
        <w:t>поселение»</w:t>
      </w:r>
      <w:r w:rsidR="00F77536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3C4A9F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77536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5313" w:rsidRPr="00B85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Дельнов</w:t>
      </w:r>
    </w:p>
    <w:sectPr w:rsidR="001F5675" w:rsidRPr="003C4A9F" w:rsidSect="00D07081"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F6" w:rsidRDefault="00206BF6" w:rsidP="00D17E05">
      <w:pPr>
        <w:spacing w:after="0" w:line="240" w:lineRule="auto"/>
      </w:pPr>
      <w:r>
        <w:separator/>
      </w:r>
    </w:p>
  </w:endnote>
  <w:endnote w:type="continuationSeparator" w:id="0">
    <w:p w:rsidR="00206BF6" w:rsidRDefault="00206BF6" w:rsidP="00D1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F6" w:rsidRDefault="00206BF6" w:rsidP="00D17E05">
      <w:pPr>
        <w:spacing w:after="0" w:line="240" w:lineRule="auto"/>
      </w:pPr>
      <w:r>
        <w:separator/>
      </w:r>
    </w:p>
  </w:footnote>
  <w:footnote w:type="continuationSeparator" w:id="0">
    <w:p w:rsidR="00206BF6" w:rsidRDefault="00206BF6" w:rsidP="00D1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A76"/>
    <w:multiLevelType w:val="hybridMultilevel"/>
    <w:tmpl w:val="E42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62F"/>
    <w:multiLevelType w:val="hybridMultilevel"/>
    <w:tmpl w:val="1BA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63A5"/>
    <w:multiLevelType w:val="hybridMultilevel"/>
    <w:tmpl w:val="C58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F"/>
    <w:rsid w:val="000067F0"/>
    <w:rsid w:val="00034804"/>
    <w:rsid w:val="00044EC4"/>
    <w:rsid w:val="000E6EAC"/>
    <w:rsid w:val="000F6F76"/>
    <w:rsid w:val="001069B2"/>
    <w:rsid w:val="0010741B"/>
    <w:rsid w:val="00111EC0"/>
    <w:rsid w:val="00164C0C"/>
    <w:rsid w:val="00176061"/>
    <w:rsid w:val="00177B0C"/>
    <w:rsid w:val="001F5675"/>
    <w:rsid w:val="00206BF6"/>
    <w:rsid w:val="00232957"/>
    <w:rsid w:val="00250564"/>
    <w:rsid w:val="002E07FC"/>
    <w:rsid w:val="002E6F86"/>
    <w:rsid w:val="002F4B40"/>
    <w:rsid w:val="00332BFF"/>
    <w:rsid w:val="0035355B"/>
    <w:rsid w:val="003C4A9F"/>
    <w:rsid w:val="004B1AC7"/>
    <w:rsid w:val="004E7567"/>
    <w:rsid w:val="005026E8"/>
    <w:rsid w:val="005811AD"/>
    <w:rsid w:val="005B2332"/>
    <w:rsid w:val="005C2900"/>
    <w:rsid w:val="005E3591"/>
    <w:rsid w:val="00604C19"/>
    <w:rsid w:val="006A14B8"/>
    <w:rsid w:val="006D0EC7"/>
    <w:rsid w:val="007164E8"/>
    <w:rsid w:val="007B61AB"/>
    <w:rsid w:val="008018F6"/>
    <w:rsid w:val="008357BE"/>
    <w:rsid w:val="00890920"/>
    <w:rsid w:val="00956677"/>
    <w:rsid w:val="009E4C90"/>
    <w:rsid w:val="00A101FF"/>
    <w:rsid w:val="00A4191E"/>
    <w:rsid w:val="00A5053E"/>
    <w:rsid w:val="00A702B8"/>
    <w:rsid w:val="00A854CD"/>
    <w:rsid w:val="00B153F5"/>
    <w:rsid w:val="00B534AB"/>
    <w:rsid w:val="00B61DF1"/>
    <w:rsid w:val="00B81AAC"/>
    <w:rsid w:val="00B82A7B"/>
    <w:rsid w:val="00B85313"/>
    <w:rsid w:val="00C82C01"/>
    <w:rsid w:val="00D07081"/>
    <w:rsid w:val="00D11F7F"/>
    <w:rsid w:val="00D17E05"/>
    <w:rsid w:val="00D2580E"/>
    <w:rsid w:val="00D61FDC"/>
    <w:rsid w:val="00D77B86"/>
    <w:rsid w:val="00DB04AD"/>
    <w:rsid w:val="00DC097E"/>
    <w:rsid w:val="00DF6077"/>
    <w:rsid w:val="00E52FFD"/>
    <w:rsid w:val="00E6172F"/>
    <w:rsid w:val="00F15660"/>
    <w:rsid w:val="00F44B42"/>
    <w:rsid w:val="00F55410"/>
    <w:rsid w:val="00F56EB6"/>
    <w:rsid w:val="00F77536"/>
    <w:rsid w:val="00F77BDB"/>
    <w:rsid w:val="00FA4757"/>
    <w:rsid w:val="00FD4FEA"/>
    <w:rsid w:val="00FE1E3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2D49-9254-43FD-9959-BAEA12A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F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E05"/>
  </w:style>
  <w:style w:type="paragraph" w:styleId="aa">
    <w:name w:val="footer"/>
    <w:basedOn w:val="a"/>
    <w:link w:val="ab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05"/>
  </w:style>
  <w:style w:type="paragraph" w:styleId="ac">
    <w:name w:val="List Paragraph"/>
    <w:basedOn w:val="a"/>
    <w:uiPriority w:val="34"/>
    <w:qFormat/>
    <w:rsid w:val="001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16</cp:revision>
  <cp:lastPrinted>2021-12-15T10:31:00Z</cp:lastPrinted>
  <dcterms:created xsi:type="dcterms:W3CDTF">2017-11-30T08:59:00Z</dcterms:created>
  <dcterms:modified xsi:type="dcterms:W3CDTF">2021-12-15T10:31:00Z</dcterms:modified>
</cp:coreProperties>
</file>